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E1" w:rsidRDefault="006953E1">
      <w:bookmarkStart w:id="0" w:name="_GoBack"/>
      <w:bookmarkEnd w:id="0"/>
    </w:p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Default="008B558E"/>
    <w:p w:rsidR="008B558E" w:rsidRPr="00FE5EA6" w:rsidRDefault="008B558E" w:rsidP="008B558E">
      <w:pPr>
        <w:pStyle w:val="1"/>
        <w:spacing w:before="271" w:line="281" w:lineRule="auto"/>
        <w:ind w:right="11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EA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Арт. </w:t>
      </w:r>
      <w:r w:rsidRPr="00FE5EA6">
        <w:rPr>
          <w:rFonts w:ascii="Times New Roman" w:hAnsi="Times New Roman" w:cs="Times New Roman"/>
          <w:b/>
          <w:w w:val="105"/>
          <w:sz w:val="24"/>
          <w:szCs w:val="24"/>
        </w:rPr>
        <w:t>UM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7080 МАСЛОСБОРНИК </w:t>
      </w:r>
      <w:r w:rsidRPr="00FE5EA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ЕМКОСТЬ 80Л.</w:t>
      </w:r>
      <w:r w:rsidRPr="00E4009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FE5EA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ВОРОНКОЙ</w:t>
      </w:r>
    </w:p>
    <w:p w:rsidR="008B558E" w:rsidRDefault="008B558E" w:rsidP="008B558E">
      <w:pPr>
        <w:spacing w:line="355" w:lineRule="exact"/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ТОРГОВАЯ МАРКА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UNILUBE</w:t>
      </w:r>
    </w:p>
    <w:p w:rsidR="009347B6" w:rsidRPr="00FE5EA6" w:rsidRDefault="009347B6" w:rsidP="008B558E">
      <w:pPr>
        <w:spacing w:line="355" w:lineRule="exact"/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p w:rsidR="008B558E" w:rsidRDefault="008B558E" w:rsidP="008B558E">
      <w:pPr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 w:rsidRPr="00FE5EA6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ИНСТРУКЦИЯ</w:t>
      </w:r>
    </w:p>
    <w:p w:rsidR="008B558E" w:rsidRDefault="008B558E" w:rsidP="008B558E">
      <w:pPr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p w:rsidR="008B558E" w:rsidRDefault="008B558E" w:rsidP="008B558E">
      <w:pPr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p w:rsidR="008B558E" w:rsidRDefault="008B558E" w:rsidP="008B558E">
      <w:pPr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w w:val="110"/>
          <w:sz w:val="24"/>
          <w:szCs w:val="24"/>
          <w:lang w:val="ru-RU" w:eastAsia="ru-RU"/>
        </w:rPr>
        <w:drawing>
          <wp:inline distT="0" distB="0" distL="0" distR="0">
            <wp:extent cx="2054860" cy="50342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503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87" w:rsidRDefault="00204E87" w:rsidP="008B558E">
      <w:pPr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p w:rsidR="008B558E" w:rsidRDefault="008B558E" w:rsidP="008B558E">
      <w:pPr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p w:rsidR="008B558E" w:rsidRDefault="008B558E" w:rsidP="008B558E">
      <w:pPr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p w:rsidR="00A9531A" w:rsidRPr="00A9531A" w:rsidRDefault="00A9531A" w:rsidP="00A9531A">
      <w:pPr>
        <w:ind w:right="115"/>
        <w:jc w:val="both"/>
        <w:rPr>
          <w:rFonts w:ascii="Times New Roman" w:hAnsi="Times New Roman" w:cs="Times New Roman"/>
          <w:b/>
          <w:w w:val="110"/>
          <w:sz w:val="16"/>
          <w:szCs w:val="16"/>
          <w:lang w:val="ru-RU"/>
        </w:rPr>
      </w:pPr>
      <w:r w:rsidRPr="00A9531A">
        <w:rPr>
          <w:rFonts w:ascii="Times New Roman" w:hAnsi="Times New Roman" w:cs="Times New Roman"/>
          <w:b/>
          <w:w w:val="110"/>
          <w:sz w:val="16"/>
          <w:szCs w:val="16"/>
          <w:lang w:val="ru-RU"/>
        </w:rPr>
        <w:t>ПРЕДУПРЕЖДЕНИЕ</w:t>
      </w:r>
    </w:p>
    <w:p w:rsidR="00A9531A" w:rsidRPr="00A9531A" w:rsidRDefault="00A9531A" w:rsidP="00A9531A">
      <w:pPr>
        <w:ind w:right="115"/>
        <w:jc w:val="both"/>
        <w:rPr>
          <w:rFonts w:ascii="Times New Roman" w:hAnsi="Times New Roman" w:cs="Times New Roman"/>
          <w:b/>
          <w:w w:val="110"/>
          <w:sz w:val="16"/>
          <w:szCs w:val="16"/>
          <w:lang w:val="ru-RU"/>
        </w:rPr>
      </w:pPr>
      <w:r w:rsidRPr="00A9531A">
        <w:rPr>
          <w:rFonts w:ascii="Times New Roman" w:hAnsi="Times New Roman" w:cs="Times New Roman"/>
          <w:b/>
          <w:w w:val="110"/>
          <w:sz w:val="16"/>
          <w:szCs w:val="16"/>
          <w:lang w:val="ru-RU"/>
        </w:rPr>
        <w:t xml:space="preserve"> </w:t>
      </w:r>
    </w:p>
    <w:p w:rsidR="00A9531A" w:rsidRPr="00A9531A" w:rsidRDefault="00A9531A" w:rsidP="00A9531A">
      <w:pPr>
        <w:ind w:right="115"/>
        <w:jc w:val="both"/>
        <w:rPr>
          <w:rFonts w:ascii="Times New Roman" w:hAnsi="Times New Roman" w:cs="Times New Roman"/>
          <w:b/>
          <w:w w:val="110"/>
          <w:sz w:val="16"/>
          <w:szCs w:val="16"/>
          <w:lang w:val="ru-RU"/>
        </w:rPr>
      </w:pPr>
      <w:r w:rsidRPr="00A9531A">
        <w:rPr>
          <w:rFonts w:ascii="Times New Roman" w:hAnsi="Times New Roman" w:cs="Times New Roman"/>
          <w:b/>
          <w:w w:val="110"/>
          <w:sz w:val="16"/>
          <w:szCs w:val="16"/>
          <w:lang w:val="ru-RU"/>
        </w:rPr>
        <w:t>•  Только для использования отработанного масла.</w:t>
      </w:r>
    </w:p>
    <w:p w:rsidR="00A9531A" w:rsidRPr="00A9531A" w:rsidRDefault="00A9531A" w:rsidP="00A9531A">
      <w:pPr>
        <w:ind w:right="115"/>
        <w:jc w:val="both"/>
        <w:rPr>
          <w:rFonts w:ascii="Times New Roman" w:hAnsi="Times New Roman" w:cs="Times New Roman"/>
          <w:b/>
          <w:w w:val="110"/>
          <w:sz w:val="16"/>
          <w:szCs w:val="16"/>
          <w:lang w:val="ru-RU"/>
        </w:rPr>
      </w:pPr>
      <w:r w:rsidRPr="00A9531A">
        <w:rPr>
          <w:rFonts w:ascii="Times New Roman" w:hAnsi="Times New Roman" w:cs="Times New Roman"/>
          <w:b/>
          <w:w w:val="110"/>
          <w:sz w:val="16"/>
          <w:szCs w:val="16"/>
          <w:lang w:val="ru-RU"/>
        </w:rPr>
        <w:t>•  Не подвергайте резервуар воздействию какого-либо источника тепла.</w:t>
      </w:r>
    </w:p>
    <w:p w:rsidR="00A9531A" w:rsidRPr="00A9531A" w:rsidRDefault="00A9531A" w:rsidP="00A9531A">
      <w:pPr>
        <w:ind w:right="115"/>
        <w:jc w:val="both"/>
        <w:rPr>
          <w:rFonts w:ascii="Times New Roman" w:hAnsi="Times New Roman" w:cs="Times New Roman"/>
          <w:b/>
          <w:w w:val="110"/>
          <w:sz w:val="16"/>
          <w:szCs w:val="16"/>
          <w:lang w:val="ru-RU"/>
        </w:rPr>
      </w:pPr>
      <w:r w:rsidRPr="00A9531A">
        <w:rPr>
          <w:rFonts w:ascii="Times New Roman" w:hAnsi="Times New Roman" w:cs="Times New Roman"/>
          <w:b/>
          <w:w w:val="110"/>
          <w:sz w:val="16"/>
          <w:szCs w:val="16"/>
          <w:lang w:val="ru-RU"/>
        </w:rPr>
        <w:t>•  При извлечении высокотемпературных масел держите руки и лицо защищенными.</w:t>
      </w:r>
    </w:p>
    <w:p w:rsidR="00A9531A" w:rsidRPr="00A9531A" w:rsidRDefault="00A9531A" w:rsidP="00A9531A">
      <w:pPr>
        <w:ind w:right="115"/>
        <w:jc w:val="both"/>
        <w:rPr>
          <w:rFonts w:ascii="Times New Roman" w:hAnsi="Times New Roman" w:cs="Times New Roman"/>
          <w:b/>
          <w:w w:val="110"/>
          <w:sz w:val="16"/>
          <w:szCs w:val="16"/>
          <w:lang w:val="ru-RU"/>
        </w:rPr>
      </w:pPr>
      <w:r w:rsidRPr="00A9531A">
        <w:rPr>
          <w:rFonts w:ascii="Times New Roman" w:hAnsi="Times New Roman" w:cs="Times New Roman"/>
          <w:b/>
          <w:w w:val="110"/>
          <w:sz w:val="16"/>
          <w:szCs w:val="16"/>
          <w:lang w:val="ru-RU"/>
        </w:rPr>
        <w:t>•  Используйте устройство только для целей, для которых он</w:t>
      </w:r>
      <w:r>
        <w:rPr>
          <w:rFonts w:ascii="Times New Roman" w:hAnsi="Times New Roman" w:cs="Times New Roman"/>
          <w:b/>
          <w:w w:val="110"/>
          <w:sz w:val="16"/>
          <w:szCs w:val="16"/>
          <w:lang w:val="ru-RU"/>
        </w:rPr>
        <w:t>о</w:t>
      </w:r>
      <w:r w:rsidRPr="00A9531A">
        <w:rPr>
          <w:rFonts w:ascii="Times New Roman" w:hAnsi="Times New Roman" w:cs="Times New Roman"/>
          <w:b/>
          <w:w w:val="110"/>
          <w:sz w:val="16"/>
          <w:szCs w:val="16"/>
          <w:lang w:val="ru-RU"/>
        </w:rPr>
        <w:t xml:space="preserve"> был</w:t>
      </w:r>
      <w:r>
        <w:rPr>
          <w:rFonts w:ascii="Times New Roman" w:hAnsi="Times New Roman" w:cs="Times New Roman"/>
          <w:b/>
          <w:w w:val="110"/>
          <w:sz w:val="16"/>
          <w:szCs w:val="16"/>
          <w:lang w:val="ru-RU"/>
        </w:rPr>
        <w:t>о</w:t>
      </w:r>
      <w:r w:rsidRPr="00A9531A">
        <w:rPr>
          <w:rFonts w:ascii="Times New Roman" w:hAnsi="Times New Roman" w:cs="Times New Roman"/>
          <w:b/>
          <w:w w:val="110"/>
          <w:sz w:val="16"/>
          <w:szCs w:val="16"/>
          <w:lang w:val="ru-RU"/>
        </w:rPr>
        <w:t xml:space="preserve"> разработан.</w:t>
      </w:r>
    </w:p>
    <w:p w:rsidR="00A9531A" w:rsidRPr="00A9531A" w:rsidRDefault="00A9531A" w:rsidP="00A9531A">
      <w:pPr>
        <w:ind w:right="115"/>
        <w:jc w:val="both"/>
        <w:rPr>
          <w:rFonts w:ascii="Times New Roman" w:hAnsi="Times New Roman" w:cs="Times New Roman"/>
          <w:b/>
          <w:w w:val="110"/>
          <w:sz w:val="16"/>
          <w:szCs w:val="16"/>
          <w:lang w:val="ru-RU"/>
        </w:rPr>
      </w:pPr>
      <w:r w:rsidRPr="00A9531A">
        <w:rPr>
          <w:rFonts w:ascii="Times New Roman" w:hAnsi="Times New Roman" w:cs="Times New Roman"/>
          <w:b/>
          <w:w w:val="110"/>
          <w:sz w:val="16"/>
          <w:szCs w:val="16"/>
          <w:lang w:val="ru-RU"/>
        </w:rPr>
        <w:t>•  Не изменяйте какой-либо компонент оборудования.</w:t>
      </w:r>
    </w:p>
    <w:p w:rsidR="00A9531A" w:rsidRPr="00A9531A" w:rsidRDefault="00A9531A" w:rsidP="00A9531A">
      <w:pPr>
        <w:ind w:right="115"/>
        <w:jc w:val="both"/>
        <w:rPr>
          <w:rFonts w:ascii="Times New Roman" w:hAnsi="Times New Roman" w:cs="Times New Roman"/>
          <w:b/>
          <w:w w:val="110"/>
          <w:sz w:val="16"/>
          <w:szCs w:val="16"/>
          <w:lang w:val="ru-RU"/>
        </w:rPr>
      </w:pPr>
      <w:r w:rsidRPr="00A9531A">
        <w:rPr>
          <w:rFonts w:ascii="Times New Roman" w:hAnsi="Times New Roman" w:cs="Times New Roman"/>
          <w:b/>
          <w:w w:val="110"/>
          <w:sz w:val="16"/>
          <w:szCs w:val="16"/>
          <w:lang w:val="ru-RU"/>
        </w:rPr>
        <w:t>•  Используйте только оригинальные запасные части.</w:t>
      </w:r>
    </w:p>
    <w:p w:rsidR="00A9531A" w:rsidRDefault="00A9531A" w:rsidP="008B558E">
      <w:pPr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p w:rsidR="00374B65" w:rsidRDefault="00374B65" w:rsidP="008B558E">
      <w:pPr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Инструкция</w:t>
      </w:r>
    </w:p>
    <w:p w:rsidR="00374B65" w:rsidRDefault="00374B65" w:rsidP="008B558E">
      <w:pPr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p w:rsidR="00374B65" w:rsidRDefault="00374B65" w:rsidP="00374B65">
      <w:pPr>
        <w:ind w:right="115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1. 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Установите </w:t>
      </w:r>
      <w:r w:rsidR="004E7F2F">
        <w:rPr>
          <w:rFonts w:ascii="Times New Roman" w:hAnsi="Times New Roman" w:cs="Times New Roman"/>
          <w:w w:val="110"/>
          <w:sz w:val="24"/>
          <w:szCs w:val="24"/>
          <w:lang w:val="ru-RU"/>
        </w:rPr>
        <w:t>маслосборник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под двигателем автомобиля, закройте шаровой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кран </w:t>
      </w:r>
      <w:r w:rsidR="006730F9">
        <w:rPr>
          <w:rFonts w:ascii="Times New Roman" w:hAnsi="Times New Roman" w:cs="Times New Roman"/>
          <w:w w:val="110"/>
          <w:sz w:val="24"/>
          <w:szCs w:val="24"/>
          <w:lang w:val="ru-RU"/>
        </w:rPr>
        <w:t>– 1</w:t>
      </w:r>
      <w:r w:rsidR="00D833FD">
        <w:rPr>
          <w:rFonts w:ascii="Times New Roman" w:hAnsi="Times New Roman" w:cs="Times New Roman"/>
          <w:w w:val="110"/>
          <w:sz w:val="24"/>
          <w:szCs w:val="24"/>
          <w:lang w:val="ru-RU"/>
        </w:rPr>
        <w:t>1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ослабьте </w:t>
      </w:r>
      <w:r w:rsidR="004E7F2F">
        <w:rPr>
          <w:rFonts w:ascii="Times New Roman" w:hAnsi="Times New Roman" w:cs="Times New Roman"/>
          <w:w w:val="110"/>
          <w:sz w:val="24"/>
          <w:szCs w:val="24"/>
          <w:lang w:val="ru-RU"/>
        </w:rPr>
        <w:t>барашек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регулировки высоты - 4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>, отрегулируйте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воронку - 1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на нужную высоту, </w:t>
      </w:r>
      <w:r w:rsidR="0039058C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затяните </w:t>
      </w:r>
      <w:r w:rsidR="004E7F2F">
        <w:rPr>
          <w:rFonts w:ascii="Times New Roman" w:hAnsi="Times New Roman" w:cs="Times New Roman"/>
          <w:w w:val="110"/>
          <w:sz w:val="24"/>
          <w:szCs w:val="24"/>
          <w:lang w:val="ru-RU"/>
        </w:rPr>
        <w:t>барашек</w:t>
      </w:r>
      <w:r w:rsidR="0039058C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регулировки высоты – 4, 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откройте </w:t>
      </w:r>
      <w:r w:rsidR="004E7F2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шаровой кран 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- 2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Открутите </w:t>
      </w:r>
      <w:r w:rsidR="004E7F2F">
        <w:rPr>
          <w:rFonts w:ascii="Times New Roman" w:hAnsi="Times New Roman" w:cs="Times New Roman"/>
          <w:w w:val="110"/>
          <w:sz w:val="24"/>
          <w:szCs w:val="24"/>
          <w:lang w:val="ru-RU"/>
        </w:rPr>
        <w:t>сливную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пробку </w:t>
      </w:r>
      <w:r w:rsidR="004E7F2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поддона 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двигателя, затем </w:t>
      </w:r>
      <w:r w:rsidR="004E7F2F">
        <w:rPr>
          <w:rFonts w:ascii="Times New Roman" w:hAnsi="Times New Roman" w:cs="Times New Roman"/>
          <w:w w:val="110"/>
          <w:sz w:val="24"/>
          <w:szCs w:val="24"/>
          <w:lang w:val="ru-RU"/>
        </w:rPr>
        <w:t>слейте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отработанное масло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</w:p>
    <w:p w:rsidR="00374B65" w:rsidRPr="00374B65" w:rsidRDefault="00374B65" w:rsidP="00374B65">
      <w:pPr>
        <w:ind w:right="115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2. Проверьте </w:t>
      </w:r>
      <w:r w:rsidR="005A5CB9">
        <w:rPr>
          <w:rFonts w:ascii="Times New Roman" w:hAnsi="Times New Roman" w:cs="Times New Roman"/>
          <w:w w:val="110"/>
          <w:sz w:val="24"/>
          <w:szCs w:val="24"/>
          <w:lang w:val="ru-RU"/>
        </w:rPr>
        <w:t>кол-во отработки в баке, при помощи мерной трубки</w:t>
      </w:r>
      <w:r w:rsidR="00D833FD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- 8</w:t>
      </w:r>
      <w:r w:rsidR="005A5CB9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К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>огда бак</w:t>
      </w:r>
      <w:r w:rsidR="006730F9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- </w:t>
      </w:r>
      <w:r w:rsidR="00D833FD">
        <w:rPr>
          <w:rFonts w:ascii="Times New Roman" w:hAnsi="Times New Roman" w:cs="Times New Roman"/>
          <w:w w:val="110"/>
          <w:sz w:val="24"/>
          <w:szCs w:val="24"/>
          <w:lang w:val="ru-RU"/>
        </w:rPr>
        <w:t>10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заполнится</w:t>
      </w:r>
      <w:r w:rsidR="005A5CB9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, </w:t>
      </w:r>
      <w:r w:rsidR="007907BA">
        <w:rPr>
          <w:rFonts w:ascii="Times New Roman" w:hAnsi="Times New Roman" w:cs="Times New Roman"/>
          <w:w w:val="110"/>
          <w:sz w:val="24"/>
          <w:szCs w:val="24"/>
          <w:lang w:val="ru-RU"/>
        </w:rPr>
        <w:t>закройте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="007907BA"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>шаровой</w:t>
      </w:r>
      <w:r w:rsidR="007907B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="007907BA"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кран 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- 2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Переместите 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установку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к сборному 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контейнеру (бочке). 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Установите </w:t>
      </w:r>
      <w:r w:rsidR="007907BA">
        <w:rPr>
          <w:rFonts w:ascii="Times New Roman" w:hAnsi="Times New Roman" w:cs="Times New Roman"/>
          <w:w w:val="110"/>
          <w:sz w:val="24"/>
          <w:szCs w:val="24"/>
          <w:lang w:val="ru-RU"/>
        </w:rPr>
        <w:t>воронку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на максимальную высоту и за</w:t>
      </w:r>
      <w:r w:rsidR="007907BA">
        <w:rPr>
          <w:rFonts w:ascii="Times New Roman" w:hAnsi="Times New Roman" w:cs="Times New Roman"/>
          <w:w w:val="110"/>
          <w:sz w:val="24"/>
          <w:szCs w:val="24"/>
          <w:lang w:val="ru-RU"/>
        </w:rPr>
        <w:t>фиксируйте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е</w:t>
      </w:r>
      <w:r w:rsidR="007907BA">
        <w:rPr>
          <w:rFonts w:ascii="Times New Roman" w:hAnsi="Times New Roman" w:cs="Times New Roman"/>
          <w:w w:val="110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Вставьте сливной </w:t>
      </w:r>
      <w:r w:rsidR="001F6030">
        <w:rPr>
          <w:rFonts w:ascii="Times New Roman" w:hAnsi="Times New Roman" w:cs="Times New Roman"/>
          <w:w w:val="110"/>
          <w:sz w:val="24"/>
          <w:szCs w:val="24"/>
          <w:lang w:val="ru-RU"/>
        </w:rPr>
        <w:t>патрубок</w:t>
      </w:r>
      <w:r w:rsidR="006730F9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- </w:t>
      </w:r>
      <w:r w:rsidR="00D833FD">
        <w:rPr>
          <w:rFonts w:ascii="Times New Roman" w:hAnsi="Times New Roman" w:cs="Times New Roman"/>
          <w:w w:val="110"/>
          <w:sz w:val="24"/>
          <w:szCs w:val="24"/>
          <w:lang w:val="ru-RU"/>
        </w:rPr>
        <w:t>9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="00D976B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сборный 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контейнер (бочку)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, </w:t>
      </w:r>
      <w:r w:rsidR="007907BA"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откройте </w:t>
      </w:r>
      <w:r w:rsidR="007907B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воздушный клапан – 6, </w:t>
      </w:r>
      <w:r w:rsidR="007907BA"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подключите </w:t>
      </w:r>
      <w:r w:rsidR="007907BA">
        <w:rPr>
          <w:rFonts w:ascii="Times New Roman" w:hAnsi="Times New Roman" w:cs="Times New Roman"/>
          <w:w w:val="110"/>
          <w:sz w:val="24"/>
          <w:szCs w:val="24"/>
          <w:lang w:val="ru-RU"/>
        </w:rPr>
        <w:t>к компрессору, дайте давление 0.</w:t>
      </w:r>
      <w:r w:rsidR="005A5CB9">
        <w:rPr>
          <w:rFonts w:ascii="Times New Roman" w:hAnsi="Times New Roman" w:cs="Times New Roman"/>
          <w:w w:val="110"/>
          <w:sz w:val="24"/>
          <w:szCs w:val="24"/>
          <w:lang w:val="ru-RU"/>
        </w:rPr>
        <w:t>1</w:t>
      </w:r>
      <w:r w:rsidR="007907BA">
        <w:rPr>
          <w:rFonts w:ascii="Times New Roman" w:hAnsi="Times New Roman" w:cs="Times New Roman"/>
          <w:w w:val="110"/>
          <w:sz w:val="24"/>
          <w:szCs w:val="24"/>
          <w:lang w:val="ru-RU"/>
        </w:rPr>
        <w:t>-0.</w:t>
      </w:r>
      <w:r w:rsidR="005A5CB9">
        <w:rPr>
          <w:rFonts w:ascii="Times New Roman" w:hAnsi="Times New Roman" w:cs="Times New Roman"/>
          <w:w w:val="110"/>
          <w:sz w:val="24"/>
          <w:szCs w:val="24"/>
          <w:lang w:val="ru-RU"/>
        </w:rPr>
        <w:t>3</w:t>
      </w:r>
      <w:r w:rsidR="007907B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атм.,</w:t>
      </w:r>
      <w:r w:rsidR="007907BA"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>откройте шаровой кран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- 1</w:t>
      </w:r>
      <w:r w:rsidR="00D833FD">
        <w:rPr>
          <w:rFonts w:ascii="Times New Roman" w:hAnsi="Times New Roman" w:cs="Times New Roman"/>
          <w:w w:val="110"/>
          <w:sz w:val="24"/>
          <w:szCs w:val="24"/>
          <w:lang w:val="ru-RU"/>
        </w:rPr>
        <w:t>1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>, слейте отработанное масло в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контейнер</w:t>
      </w:r>
      <w:r w:rsidRPr="00374B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для сбора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(бочку)</w:t>
      </w:r>
      <w:r w:rsidR="0039058C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</w:p>
    <w:p w:rsidR="00A9531A" w:rsidRDefault="00A9531A" w:rsidP="008B558E">
      <w:pPr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p w:rsidR="0039058C" w:rsidRDefault="0039058C" w:rsidP="008B558E">
      <w:pPr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>PART</w:t>
      </w:r>
      <w:r w:rsidRPr="00D976B7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LIST</w:t>
      </w:r>
    </w:p>
    <w:p w:rsidR="0039058C" w:rsidRDefault="0039058C" w:rsidP="0039058C">
      <w:pPr>
        <w:ind w:right="115"/>
        <w:jc w:val="both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1 – Воронка</w:t>
      </w:r>
    </w:p>
    <w:p w:rsidR="0039058C" w:rsidRDefault="0039058C" w:rsidP="0039058C">
      <w:pPr>
        <w:ind w:right="115"/>
        <w:jc w:val="both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2 – </w:t>
      </w:r>
      <w:r w:rsidR="004E7F2F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Шаровой кран</w:t>
      </w:r>
    </w:p>
    <w:p w:rsidR="0039058C" w:rsidRDefault="0039058C" w:rsidP="0039058C">
      <w:pPr>
        <w:ind w:right="115"/>
        <w:jc w:val="both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3 – Труба регулировки высоты</w:t>
      </w:r>
    </w:p>
    <w:p w:rsidR="0039058C" w:rsidRDefault="0039058C" w:rsidP="0039058C">
      <w:pPr>
        <w:ind w:right="115"/>
        <w:jc w:val="both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4 – </w:t>
      </w:r>
      <w:r w:rsidR="004E7F2F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Барашек</w:t>
      </w: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 регулировки высоты</w:t>
      </w:r>
    </w:p>
    <w:p w:rsidR="0039058C" w:rsidRDefault="0039058C" w:rsidP="0039058C">
      <w:pPr>
        <w:ind w:right="115"/>
        <w:jc w:val="both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5 – Рукоятка </w:t>
      </w:r>
      <w:r w:rsidR="000D5CE9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бака</w:t>
      </w:r>
    </w:p>
    <w:p w:rsidR="0039058C" w:rsidRDefault="0039058C" w:rsidP="0039058C">
      <w:pPr>
        <w:ind w:right="115"/>
        <w:jc w:val="both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6 </w:t>
      </w:r>
      <w:r w:rsidR="000D5CE9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 </w:t>
      </w:r>
      <w:r w:rsidR="000D5CE9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Воздушный клапан</w:t>
      </w:r>
    </w:p>
    <w:p w:rsidR="000D5CE9" w:rsidRDefault="000D5CE9" w:rsidP="0039058C">
      <w:pPr>
        <w:ind w:right="115"/>
        <w:jc w:val="both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7 – Шланг</w:t>
      </w:r>
    </w:p>
    <w:p w:rsidR="00D833FD" w:rsidRDefault="00D833FD" w:rsidP="0039058C">
      <w:pPr>
        <w:ind w:right="115"/>
        <w:jc w:val="both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8 – Мерная трубка</w:t>
      </w:r>
    </w:p>
    <w:p w:rsidR="000D5CE9" w:rsidRPr="001F6030" w:rsidRDefault="00D833FD" w:rsidP="0039058C">
      <w:pPr>
        <w:ind w:right="115"/>
        <w:jc w:val="both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9</w:t>
      </w:r>
      <w:r w:rsidR="001F6030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 – Сливной патрубок</w:t>
      </w:r>
    </w:p>
    <w:p w:rsidR="000D5CE9" w:rsidRDefault="00D833FD" w:rsidP="0039058C">
      <w:pPr>
        <w:ind w:right="115"/>
        <w:jc w:val="both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10</w:t>
      </w:r>
      <w:r w:rsidR="000D5CE9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 – Бак</w:t>
      </w:r>
    </w:p>
    <w:p w:rsidR="000D5CE9" w:rsidRPr="009347B6" w:rsidRDefault="000D5CE9" w:rsidP="0039058C">
      <w:pPr>
        <w:ind w:right="115"/>
        <w:jc w:val="both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1</w:t>
      </w:r>
      <w:r w:rsidR="00D833FD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1</w:t>
      </w:r>
      <w:r w:rsidR="009347B6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Шаровой кран</w:t>
      </w:r>
      <w:r w:rsidR="009347B6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                                          </w:t>
      </w:r>
      <w:r w:rsidR="009347B6">
        <w:rPr>
          <w:rFonts w:ascii="Times New Roman" w:hAnsi="Times New Roman" w:cs="Times New Roman"/>
          <w:b/>
          <w:w w:val="110"/>
          <w:sz w:val="24"/>
          <w:szCs w:val="24"/>
        </w:rPr>
        <w:t>WWW</w:t>
      </w:r>
      <w:r w:rsidR="009347B6" w:rsidRPr="009347B6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.</w:t>
      </w:r>
      <w:r w:rsidR="009347B6">
        <w:rPr>
          <w:rFonts w:ascii="Times New Roman" w:hAnsi="Times New Roman" w:cs="Times New Roman"/>
          <w:b/>
          <w:w w:val="110"/>
          <w:sz w:val="24"/>
          <w:szCs w:val="24"/>
        </w:rPr>
        <w:t>PROFIPROM</w:t>
      </w:r>
      <w:r w:rsidR="009347B6" w:rsidRPr="009347B6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.</w:t>
      </w:r>
      <w:r w:rsidR="009347B6">
        <w:rPr>
          <w:rFonts w:ascii="Times New Roman" w:hAnsi="Times New Roman" w:cs="Times New Roman"/>
          <w:b/>
          <w:w w:val="110"/>
          <w:sz w:val="24"/>
          <w:szCs w:val="24"/>
        </w:rPr>
        <w:t>RU</w:t>
      </w:r>
    </w:p>
    <w:p w:rsidR="007D3393" w:rsidRDefault="007D3393" w:rsidP="0039058C">
      <w:pPr>
        <w:ind w:right="115"/>
        <w:jc w:val="both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w w:val="110"/>
          <w:sz w:val="24"/>
          <w:szCs w:val="24"/>
          <w:lang w:val="ru-RU" w:eastAsia="ru-RU"/>
        </w:rPr>
        <w:drawing>
          <wp:inline distT="0" distB="0" distL="0" distR="0">
            <wp:extent cx="3022979" cy="461261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769" cy="46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8C" w:rsidRPr="0039058C" w:rsidRDefault="0039058C" w:rsidP="0039058C">
      <w:pPr>
        <w:ind w:right="115"/>
        <w:jc w:val="both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p w:rsidR="00A9531A" w:rsidRDefault="00A9531A" w:rsidP="008B558E">
      <w:pPr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p w:rsidR="00A9531A" w:rsidRDefault="00A9531A" w:rsidP="008B558E">
      <w:pPr>
        <w:ind w:right="115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p w:rsidR="008B558E" w:rsidRDefault="008B558E" w:rsidP="008B558E">
      <w:pPr>
        <w:ind w:right="115"/>
        <w:jc w:val="center"/>
      </w:pPr>
    </w:p>
    <w:sectPr w:rsidR="008B558E" w:rsidSect="008B558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6F"/>
    <w:rsid w:val="000D5CE9"/>
    <w:rsid w:val="001F6030"/>
    <w:rsid w:val="00204E87"/>
    <w:rsid w:val="00374B65"/>
    <w:rsid w:val="0039058C"/>
    <w:rsid w:val="00497027"/>
    <w:rsid w:val="004E7F2F"/>
    <w:rsid w:val="005A5CB9"/>
    <w:rsid w:val="006730F9"/>
    <w:rsid w:val="006953E1"/>
    <w:rsid w:val="0077376F"/>
    <w:rsid w:val="007907BA"/>
    <w:rsid w:val="007D3393"/>
    <w:rsid w:val="007E4B28"/>
    <w:rsid w:val="008B558E"/>
    <w:rsid w:val="009347B6"/>
    <w:rsid w:val="00A9531A"/>
    <w:rsid w:val="00D833FD"/>
    <w:rsid w:val="00D976B7"/>
    <w:rsid w:val="00E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238B-A1B1-4027-A926-F4F49EE6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558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8B558E"/>
    <w:pPr>
      <w:outlineLvl w:val="0"/>
    </w:pPr>
    <w:rPr>
      <w:rFonts w:ascii="Arial" w:eastAsia="Arial" w:hAnsi="Arial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E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558E"/>
    <w:rPr>
      <w:rFonts w:ascii="Arial" w:eastAsia="Arial" w:hAnsi="Arial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04E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E7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F2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F8D6-CD32-4063-97E0-08168C52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design</cp:lastModifiedBy>
  <cp:revision>2</cp:revision>
  <dcterms:created xsi:type="dcterms:W3CDTF">2022-02-25T06:40:00Z</dcterms:created>
  <dcterms:modified xsi:type="dcterms:W3CDTF">2022-02-25T06:40:00Z</dcterms:modified>
</cp:coreProperties>
</file>